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E" w:rsidRPr="001B2710" w:rsidRDefault="00F924A4" w:rsidP="001B2710">
      <w:pPr>
        <w:pStyle w:val="Heading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B2710">
        <w:rPr>
          <w:rFonts w:ascii="Times New Roman" w:hAnsi="Times New Roman" w:cs="Times New Roman"/>
          <w:b/>
          <w:sz w:val="36"/>
          <w:szCs w:val="36"/>
        </w:rPr>
        <w:t xml:space="preserve">Как  </w:t>
      </w:r>
      <w:r w:rsidR="001B2710" w:rsidRPr="001B2710">
        <w:rPr>
          <w:rFonts w:ascii="Times New Roman" w:hAnsi="Times New Roman" w:cs="Times New Roman"/>
          <w:b/>
          <w:sz w:val="36"/>
          <w:szCs w:val="36"/>
        </w:rPr>
        <w:t>предотвратить,</w:t>
      </w:r>
      <w:r w:rsidRPr="001B27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2710" w:rsidRPr="001B2710">
        <w:rPr>
          <w:rFonts w:ascii="Times New Roman" w:hAnsi="Times New Roman" w:cs="Times New Roman"/>
          <w:b/>
          <w:sz w:val="36"/>
          <w:szCs w:val="36"/>
        </w:rPr>
        <w:t>или смягчить</w:t>
      </w:r>
      <w:r w:rsidRPr="001B2710">
        <w:rPr>
          <w:rFonts w:ascii="Times New Roman" w:hAnsi="Times New Roman" w:cs="Times New Roman"/>
          <w:b/>
          <w:sz w:val="36"/>
          <w:szCs w:val="36"/>
        </w:rPr>
        <w:t xml:space="preserve"> возрастной «кризис</w:t>
      </w:r>
      <w:r w:rsidR="008F4106" w:rsidRPr="001B2710">
        <w:rPr>
          <w:rFonts w:ascii="Times New Roman" w:hAnsi="Times New Roman" w:cs="Times New Roman"/>
          <w:b/>
          <w:sz w:val="36"/>
          <w:szCs w:val="36"/>
        </w:rPr>
        <w:t>» детей 2-3 лет</w:t>
      </w:r>
      <w:bookmarkEnd w:id="0"/>
    </w:p>
    <w:p w:rsidR="00F924A4" w:rsidRPr="00F924A4" w:rsidRDefault="00F924A4" w:rsidP="00F924A4">
      <w:pPr>
        <w:pStyle w:val="Heading1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13FE" w:rsidRPr="00F924A4" w:rsidRDefault="00F924A4" w:rsidP="00F924A4">
      <w:pPr>
        <w:pStyle w:val="Bodytext20"/>
        <w:shd w:val="clear" w:color="auto" w:fill="auto"/>
        <w:tabs>
          <w:tab w:val="left" w:pos="229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4106" w:rsidRPr="00F924A4">
        <w:rPr>
          <w:rFonts w:ascii="Times New Roman" w:hAnsi="Times New Roman" w:cs="Times New Roman"/>
        </w:rPr>
        <w:t>На третьем году жизни</w:t>
      </w:r>
      <w:r>
        <w:rPr>
          <w:rFonts w:ascii="Times New Roman" w:hAnsi="Times New Roman" w:cs="Times New Roman"/>
        </w:rPr>
        <w:t xml:space="preserve"> дети становятся на много активнее</w:t>
      </w:r>
      <w:r w:rsidR="008F4106" w:rsidRPr="00F924A4">
        <w:rPr>
          <w:rFonts w:ascii="Times New Roman" w:hAnsi="Times New Roman" w:cs="Times New Roman"/>
        </w:rPr>
        <w:t>. Продолжает развиваться произвольная предметная деятельность, ситуативно</w:t>
      </w:r>
      <w:r>
        <w:rPr>
          <w:rFonts w:ascii="Times New Roman" w:hAnsi="Times New Roman" w:cs="Times New Roman"/>
        </w:rPr>
        <w:t>-</w:t>
      </w:r>
      <w:r w:rsidR="008F4106" w:rsidRPr="00F924A4">
        <w:rPr>
          <w:rFonts w:ascii="Times New Roman" w:hAnsi="Times New Roman" w:cs="Times New Roman"/>
        </w:rPr>
        <w:softHyphen/>
        <w:t xml:space="preserve">деловое общение ребенка и взрослого: совершенствуются </w:t>
      </w:r>
      <w:r w:rsidR="008F4106" w:rsidRPr="00F924A4">
        <w:rPr>
          <w:rFonts w:ascii="Times New Roman" w:hAnsi="Times New Roman" w:cs="Times New Roman"/>
        </w:rPr>
        <w:t xml:space="preserve">восприятие, начальные формы произвольного поведения, игры, наглядно-действенное мышление. </w:t>
      </w:r>
      <w:r>
        <w:rPr>
          <w:rFonts w:ascii="Times New Roman" w:hAnsi="Times New Roman" w:cs="Times New Roman"/>
        </w:rPr>
        <w:t xml:space="preserve">Активно </w:t>
      </w:r>
      <w:r w:rsidR="008F4106" w:rsidRPr="00F924A4">
        <w:rPr>
          <w:rFonts w:ascii="Times New Roman" w:hAnsi="Times New Roman" w:cs="Times New Roman"/>
        </w:rPr>
        <w:t xml:space="preserve"> развивается активная речь детей. К 3 годам речь становится средством общения ребенка со сверстниками. В этом возрасте у детей формируются новые виды деятел</w:t>
      </w:r>
      <w:r w:rsidR="008F4106" w:rsidRPr="00F924A4">
        <w:rPr>
          <w:rFonts w:ascii="Times New Roman" w:hAnsi="Times New Roman" w:cs="Times New Roman"/>
        </w:rPr>
        <w:t>ьности:</w:t>
      </w:r>
      <w:r>
        <w:rPr>
          <w:rFonts w:ascii="Times New Roman" w:hAnsi="Times New Roman" w:cs="Times New Roman"/>
        </w:rPr>
        <w:t xml:space="preserve"> </w:t>
      </w:r>
      <w:r w:rsidR="008F4106" w:rsidRPr="00F924A4">
        <w:rPr>
          <w:rFonts w:ascii="Times New Roman" w:hAnsi="Times New Roman" w:cs="Times New Roman"/>
        </w:rPr>
        <w:tab/>
        <w:t xml:space="preserve">игра, рисование, конструирование. </w:t>
      </w:r>
      <w:r>
        <w:rPr>
          <w:rFonts w:ascii="Times New Roman" w:hAnsi="Times New Roman" w:cs="Times New Roman"/>
        </w:rPr>
        <w:t xml:space="preserve">       </w:t>
      </w:r>
    </w:p>
    <w:p w:rsidR="00F924A4" w:rsidRDefault="00F924A4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4106" w:rsidRPr="00F924A4">
        <w:rPr>
          <w:rFonts w:ascii="Times New Roman" w:hAnsi="Times New Roman" w:cs="Times New Roman"/>
        </w:rPr>
        <w:t>Для детей этого возраста характерна импульсивность и зависимость чувств и желаний от ситуации. С одной стороны, дети легко заражаются эмоциональным состоянием сверс</w:t>
      </w:r>
      <w:r w:rsidR="008F4106" w:rsidRPr="00F924A4">
        <w:rPr>
          <w:rFonts w:ascii="Times New Roman" w:hAnsi="Times New Roman" w:cs="Times New Roman"/>
        </w:rPr>
        <w:t>тников, но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именем и полом. Ребенок о</w:t>
      </w:r>
      <w:r w:rsidR="008F4106" w:rsidRPr="00F924A4">
        <w:rPr>
          <w:rFonts w:ascii="Times New Roman" w:hAnsi="Times New Roman" w:cs="Times New Roman"/>
        </w:rPr>
        <w:t xml:space="preserve">сознает себя как отдельного человека, отличного от взрослого. </w:t>
      </w:r>
      <w:r>
        <w:rPr>
          <w:rFonts w:ascii="Times New Roman" w:hAnsi="Times New Roman" w:cs="Times New Roman"/>
        </w:rPr>
        <w:t xml:space="preserve">        </w:t>
      </w:r>
    </w:p>
    <w:p w:rsidR="00F924A4" w:rsidRDefault="00F924A4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4106" w:rsidRPr="00F924A4">
        <w:rPr>
          <w:rFonts w:ascii="Times New Roman" w:hAnsi="Times New Roman" w:cs="Times New Roman"/>
        </w:rPr>
        <w:t xml:space="preserve">У него формируется образ своего «Я», свое отношение к окружающим и происходящему. Если же в это время новые отношения с ребенком не складываются, его инициатива не поощряется, самостоятельность </w:t>
      </w:r>
      <w:r w:rsidR="008F4106" w:rsidRPr="00F924A4">
        <w:rPr>
          <w:rFonts w:ascii="Times New Roman" w:hAnsi="Times New Roman" w:cs="Times New Roman"/>
        </w:rPr>
        <w:t>постоянно ограничивается, у ребенка возникают собственно кризисные явления, проявляющиеся в отношениях со взрослыми</w:t>
      </w:r>
      <w:r>
        <w:rPr>
          <w:rFonts w:ascii="Times New Roman" w:hAnsi="Times New Roman" w:cs="Times New Roman"/>
        </w:rPr>
        <w:t xml:space="preserve"> (и никогда - со сверстниками)  </w:t>
      </w:r>
    </w:p>
    <w:p w:rsidR="001D13FE" w:rsidRPr="00F924A4" w:rsidRDefault="00F924A4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F4106" w:rsidRPr="00F924A4">
        <w:rPr>
          <w:rFonts w:ascii="Times New Roman" w:hAnsi="Times New Roman" w:cs="Times New Roman"/>
        </w:rPr>
        <w:t>Кризис часто сопровождается рядом отрицательных проявлений: отрицанием, упрямством, нарушением общения со взр</w:t>
      </w:r>
      <w:r w:rsidR="008F4106" w:rsidRPr="00F924A4">
        <w:rPr>
          <w:rFonts w:ascii="Times New Roman" w:hAnsi="Times New Roman" w:cs="Times New Roman"/>
        </w:rPr>
        <w:t>ослым и др. Кризис может продолжаться от нескольких месяцев до двух лет.</w:t>
      </w:r>
    </w:p>
    <w:p w:rsidR="001D13FE" w:rsidRPr="00F924A4" w:rsidRDefault="00F924A4" w:rsidP="00F924A4">
      <w:pPr>
        <w:pStyle w:val="Bodytext2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F4106" w:rsidRPr="00F924A4">
        <w:rPr>
          <w:rFonts w:ascii="Times New Roman" w:hAnsi="Times New Roman" w:cs="Times New Roman"/>
        </w:rPr>
        <w:t>Если на 1-м году жизни ребенка не было нарушений в системе родители-ребенок, то к "кризису 2 - 3 лет" он должен подойти, имея внутри себя полную уверенность в любви к нему матери и от</w:t>
      </w:r>
      <w:r w:rsidR="008F4106" w:rsidRPr="00F924A4">
        <w:rPr>
          <w:rFonts w:ascii="Times New Roman" w:hAnsi="Times New Roman" w:cs="Times New Roman"/>
        </w:rPr>
        <w:t>ца, с удовлетворением потребности в безопасности и привязанности. В зависимости от различных окружающих малыша условий этот возраст может пройти либо относительно спокойно для родителей и самого ребенка, либо может проходить весьма бурно и в какой-то степе</w:t>
      </w:r>
      <w:r w:rsidR="008F4106" w:rsidRPr="00F924A4">
        <w:rPr>
          <w:rFonts w:ascii="Times New Roman" w:hAnsi="Times New Roman" w:cs="Times New Roman"/>
        </w:rPr>
        <w:t>ни повлиять на всю дальнейшую жизнь ребенка.</w:t>
      </w:r>
    </w:p>
    <w:p w:rsidR="00F924A4" w:rsidRPr="00F924A4" w:rsidRDefault="00F924A4" w:rsidP="00F924A4">
      <w:pPr>
        <w:pStyle w:val="Bodytext2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</w:p>
    <w:p w:rsidR="00F924A4" w:rsidRPr="00F924A4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Очень ч</w:t>
      </w:r>
      <w:r w:rsidR="00F924A4" w:rsidRPr="00F924A4">
        <w:rPr>
          <w:rFonts w:ascii="Times New Roman" w:hAnsi="Times New Roman" w:cs="Times New Roman"/>
        </w:rPr>
        <w:t xml:space="preserve">асто мамы </w:t>
      </w:r>
      <w:r>
        <w:rPr>
          <w:rFonts w:ascii="Times New Roman" w:hAnsi="Times New Roman" w:cs="Times New Roman"/>
        </w:rPr>
        <w:t xml:space="preserve">3-х летних </w:t>
      </w:r>
      <w:r w:rsidR="00F924A4" w:rsidRPr="00F924A4">
        <w:rPr>
          <w:rFonts w:ascii="Times New Roman" w:hAnsi="Times New Roman" w:cs="Times New Roman"/>
        </w:rPr>
        <w:t>детей говорят: «</w:t>
      </w:r>
      <w:r>
        <w:rPr>
          <w:rFonts w:ascii="Times New Roman" w:hAnsi="Times New Roman" w:cs="Times New Roman"/>
        </w:rPr>
        <w:t>Я не узнаю своего ребенка</w:t>
      </w:r>
      <w:r w:rsidR="00F924A4" w:rsidRPr="00F924A4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С</w:t>
      </w:r>
      <w:r w:rsidR="00F924A4" w:rsidRPr="00F924A4">
        <w:rPr>
          <w:rFonts w:ascii="Times New Roman" w:hAnsi="Times New Roman" w:cs="Times New Roman"/>
        </w:rPr>
        <w:t xml:space="preserve"> ребенком все сложнее бывает договориться, он становится упрямым, все воспринимает в штыки, активно сопротивляется воздействию взрослых, злится, плачет. И если совсем недавно можно было найти компромисс, то сейчас это оказывается невозможным. Появляется «я сам», которое, увы, проявляется иногда не там и не тогда, когда хотелось бы. Естественно, для подчеркивания этой самостоятельности малышу необходимо как-то проявить себя, а проще и доступнее всего это можно сделать путем проявления негативизма и своеволия.</w:t>
      </w:r>
    </w:p>
    <w:p w:rsidR="004C4225" w:rsidRDefault="00F924A4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 xml:space="preserve">Только через «нет», «не хочу» и «не буду» ребенок может заявить о себе, дать понять родителям, что теперь они должны считаться с его мнением. С этим новоприобретенным навыком ребенок первое время не может расстаться, как с </w:t>
      </w:r>
      <w:r w:rsidRPr="00F924A4">
        <w:rPr>
          <w:rFonts w:ascii="Times New Roman" w:hAnsi="Times New Roman" w:cs="Times New Roman"/>
        </w:rPr>
        <w:lastRenderedPageBreak/>
        <w:t>новой игрушкой, и потому непрерывно</w:t>
      </w:r>
      <w:r w:rsidR="004C4225">
        <w:rPr>
          <w:rFonts w:ascii="Times New Roman" w:hAnsi="Times New Roman" w:cs="Times New Roman"/>
        </w:rPr>
        <w:t xml:space="preserve"> отрицает все подряд. Упрямство </w:t>
      </w:r>
      <w:r w:rsidRPr="00F924A4">
        <w:rPr>
          <w:rFonts w:ascii="Times New Roman" w:hAnsi="Times New Roman" w:cs="Times New Roman"/>
        </w:rPr>
        <w:t xml:space="preserve">и бурные истерики с бросанием на пол предметов и игрушек, криком и даже припадками удушья — нормальное явление для кризисного периода в жизни ребенка; истерики случаются у всех детей. </w:t>
      </w:r>
    </w:p>
    <w:p w:rsidR="00F924A4" w:rsidRPr="00F924A4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924A4" w:rsidRPr="00F924A4">
        <w:rPr>
          <w:rFonts w:ascii="Times New Roman" w:hAnsi="Times New Roman" w:cs="Times New Roman"/>
        </w:rPr>
        <w:t>Начинать беспокоиться родители должны только в том случае, если эти истерики приобретают постоянный характер и происходят по несколько раз в день. Истерики — главное оружие малыша, он устраивает их с целью сломить волю родителей и добиться своего.</w:t>
      </w:r>
    </w:p>
    <w:p w:rsidR="004C4225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924A4" w:rsidRPr="00F924A4">
        <w:rPr>
          <w:rFonts w:ascii="Times New Roman" w:hAnsi="Times New Roman" w:cs="Times New Roman"/>
        </w:rPr>
        <w:t xml:space="preserve">Поддавшиеся родители будут сталкиваться с ними все чаще и чаще, а в более отдаленной перспективе могут обнаружить, что их ребенок превратился в манипулятора, использующего родительскую любовь и жалость в собственных интересах. Если ваш ребенок кричит, пинается или дерется, устраивая беспорядок, постарайтесь не отвечать агрессией на агрессию, в этом случае, ребенок сделает вывод: мир не зависит от моих чувств, есть что-то постоянное в этом мире - например, материнская любовь. Ребенку, для которого такое открытие произошло, впоследствии будет необходимо гораздо меньше криков и истерик, чтобы его точку зрения приняли. </w:t>
      </w:r>
    </w:p>
    <w:p w:rsidR="004C4225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924A4" w:rsidRPr="00F924A4">
        <w:rPr>
          <w:rFonts w:ascii="Times New Roman" w:hAnsi="Times New Roman" w:cs="Times New Roman"/>
        </w:rPr>
        <w:t>В этом возрасте ребенок нащупывает границы своего психического пространства, и чрезвычайно важным моментом являются запреты, с которыми он встречается. Конечно, запреты должны быть обоснованы, и по большей части должны касаться безопасности и здоровья вашего ребенка. Очень важно, чтобы все взрослые, окружающие ребенка придерживались единого взгляда на эти запреты и никакие истерики ребенка не могли бы запрет упразднить. В этой ситуации требуется терпение, важно понять, что ребенок ведет борьбу за свое место, за свое пространство с явно превосходящими его силами взрослых, которые в свою очередь могут</w:t>
      </w:r>
      <w:r>
        <w:rPr>
          <w:rFonts w:ascii="Times New Roman" w:hAnsi="Times New Roman" w:cs="Times New Roman"/>
        </w:rPr>
        <w:t xml:space="preserve"> </w:t>
      </w:r>
      <w:r w:rsidR="00F924A4" w:rsidRPr="00F924A4">
        <w:rPr>
          <w:rFonts w:ascii="Times New Roman" w:hAnsi="Times New Roman" w:cs="Times New Roman"/>
        </w:rPr>
        <w:t xml:space="preserve">помочь найти форму для проявления этих чувств. Взрослые должны понять его, а не он - взрослых. А взрослые часто требуют понимания от малыша, не желая и не умея понимать его. Выдвигая на его «нет» свое взрослое «нет», на корню уничтожая возможность его автономности. </w:t>
      </w:r>
    </w:p>
    <w:p w:rsidR="00F924A4" w:rsidRPr="00F924A4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924A4" w:rsidRPr="00F924A4">
        <w:rPr>
          <w:rFonts w:ascii="Times New Roman" w:hAnsi="Times New Roman" w:cs="Times New Roman"/>
        </w:rPr>
        <w:t>Для того чтобы поддержать у ребенка стремление к самостоятельности и сохранить при этом свой авторитет, родители должны провести четкую границу между тем, что ребенок уже может решать сам, и тем, что пока не должно обсуждаться. Если родные смогут показать малышу, что прислушиваются к его мнению, этот негативизм в скором времени будет забыт. Важно помнить, что если разумно себя повести, то. за кризисом непременно последует время спокойного развития.</w:t>
      </w:r>
    </w:p>
    <w:p w:rsidR="00F924A4" w:rsidRPr="004C4225" w:rsidRDefault="004C4225" w:rsidP="00F924A4">
      <w:pPr>
        <w:pStyle w:val="Bodytext20"/>
        <w:shd w:val="clear" w:color="auto" w:fill="auto"/>
        <w:spacing w:before="0" w:line="28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="00F924A4" w:rsidRPr="004C4225">
        <w:rPr>
          <w:rFonts w:ascii="Times New Roman" w:hAnsi="Times New Roman" w:cs="Times New Roman"/>
          <w:i/>
        </w:rPr>
        <w:t>Истерику легче предотвратить, чем остановить.</w:t>
      </w:r>
    </w:p>
    <w:p w:rsidR="004C4225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924A4" w:rsidRPr="00F924A4">
        <w:rPr>
          <w:rFonts w:ascii="Times New Roman" w:hAnsi="Times New Roman" w:cs="Times New Roman"/>
        </w:rPr>
        <w:t xml:space="preserve">Добиться спокойствия ребенка можно путем уговоров, объяснений, почему нельзя сделать то, чего он требует, можно также попробовать переключить его внимание на что-то другое. Самый простой способ предотвратить крики и плач — это согласиться с ребенком, если удовлетворение его требования не таит в себе угрозы для здоровья малыша или окружающих. Не стоит добиваться послушания ради самого послушания и ни в коем случае нельзя навязывать ребенку свое мнение. В этом кризисном возрасте происходит становление </w:t>
      </w:r>
      <w:r w:rsidR="00F924A4" w:rsidRPr="00F924A4">
        <w:rPr>
          <w:rFonts w:ascii="Times New Roman" w:hAnsi="Times New Roman" w:cs="Times New Roman"/>
        </w:rPr>
        <w:lastRenderedPageBreak/>
        <w:t xml:space="preserve">волевых качеств малыша. Он должен ощущать собственную самостоятельность в принятии решений, и поэтому отказать ему в праве выбора или решения означает коренным образом подорвать становление целеустремленной и самостоятельной личности. </w:t>
      </w:r>
    </w:p>
    <w:p w:rsidR="00F924A4" w:rsidRPr="00F924A4" w:rsidRDefault="004C4225" w:rsidP="004C4225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924A4" w:rsidRPr="00F924A4">
        <w:rPr>
          <w:rFonts w:ascii="Times New Roman" w:hAnsi="Times New Roman" w:cs="Times New Roman"/>
        </w:rPr>
        <w:t>Естественно ребенку в возрасте двух-трех лет не следует предоставлять полную свободу, но и со стремлением малыша к самостоятельности бороться не следует, поскольку научиться чему-то новому он может, только попытавшись сделать это сам. Для того чтобы ребенок мог развиваться свободно и гармонично, он должен иметь возможность добиваться всего методом проб и ошибок. Делать это, разумеется, нужно под постоянным контролем со стороны взрослых. Очень важно поощрять ребенка в случае даже самого незначительного успеха, и тщательно анализировать вместе с ним каждую неудачу, терпеливо объясняя малышу, почему так получилось и стоит ли попробовать еще раз. Только осознав причину своей неудачи, кроха предпримет новые попытки, и в конце концов добьется успеха. Для того чтобы укрепить в ребенке становление его как личности и при этом добиться своей цели можно и нужно самим ставить малыша перед выбором пользуясь вопросами-уловками. Например, перед едой можно дать ребенку разные тарелки, чтоб он мог сам выбрать ту, что ему нравится, или перед выходом на прогулку</w:t>
      </w:r>
      <w:r>
        <w:rPr>
          <w:rFonts w:ascii="Times New Roman" w:hAnsi="Times New Roman" w:cs="Times New Roman"/>
        </w:rPr>
        <w:t xml:space="preserve"> </w:t>
      </w:r>
      <w:r w:rsidR="00F924A4" w:rsidRPr="00F924A4">
        <w:rPr>
          <w:rFonts w:ascii="Times New Roman" w:hAnsi="Times New Roman" w:cs="Times New Roman"/>
        </w:rPr>
        <w:t>спросить, куда он хотел бы сегодня пойти, какую игрушку хотел бы</w:t>
      </w:r>
    </w:p>
    <w:p w:rsidR="00F924A4" w:rsidRPr="00F924A4" w:rsidRDefault="00F924A4" w:rsidP="00F924A4">
      <w:pPr>
        <w:pStyle w:val="Bodytext20"/>
        <w:shd w:val="clear" w:color="auto" w:fill="auto"/>
        <w:spacing w:before="0" w:line="280" w:lineRule="exact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>взять.</w:t>
      </w:r>
    </w:p>
    <w:p w:rsidR="00F924A4" w:rsidRPr="00F924A4" w:rsidRDefault="004C4225" w:rsidP="00F924A4">
      <w:pPr>
        <w:pStyle w:val="Bodytext2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924A4" w:rsidRPr="00F924A4">
        <w:rPr>
          <w:rFonts w:ascii="Times New Roman" w:hAnsi="Times New Roman" w:cs="Times New Roman"/>
        </w:rPr>
        <w:t>Если по какой-то причине истерика все же началась, главное — сохранять спокойствие.</w:t>
      </w:r>
    </w:p>
    <w:p w:rsidR="00F924A4" w:rsidRPr="004C4225" w:rsidRDefault="004C4225" w:rsidP="00F924A4">
      <w:pPr>
        <w:pStyle w:val="Bodytext20"/>
        <w:shd w:val="clear" w:color="auto" w:fill="auto"/>
        <w:spacing w:before="0"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F924A4" w:rsidRPr="004C4225">
        <w:rPr>
          <w:rFonts w:ascii="Times New Roman" w:hAnsi="Times New Roman" w:cs="Times New Roman"/>
          <w:b/>
        </w:rPr>
        <w:t>Придерживайтесь следующих стратегий:</w:t>
      </w:r>
    </w:p>
    <w:p w:rsidR="004C4225" w:rsidRDefault="004C4225" w:rsidP="004C4225">
      <w:pPr>
        <w:pStyle w:val="Bodytext20"/>
        <w:shd w:val="clear" w:color="auto" w:fill="auto"/>
        <w:tabs>
          <w:tab w:val="left" w:pos="306"/>
        </w:tabs>
        <w:spacing w:before="0"/>
        <w:rPr>
          <w:rFonts w:ascii="Times New Roman" w:hAnsi="Times New Roman" w:cs="Times New Roman"/>
        </w:rPr>
      </w:pPr>
    </w:p>
    <w:p w:rsidR="00F924A4" w:rsidRPr="00F924A4" w:rsidRDefault="00F924A4" w:rsidP="00F924A4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>Не обращайте внимания на все провокационные действия, дожидаясь, пока малыш успокоится сам, можно даже оставить его в комнате одного, продемонстрировав тем самым, что такую форму протеста родители не приемлют совсем. Практика показывает, что, оставшись в одиночестве, ребенок очень скоро прекращает плакать и находит себе более интересное занятие, или сам начинает искать контакта с родителями. Если же истерика затягивается, можно пожалеть малыша, успокоить его, вновь попытаться переключить его внимание.</w:t>
      </w:r>
    </w:p>
    <w:p w:rsidR="004C4225" w:rsidRDefault="004C4225" w:rsidP="004C4225">
      <w:pPr>
        <w:pStyle w:val="Bodytext20"/>
        <w:shd w:val="clear" w:color="auto" w:fill="auto"/>
        <w:tabs>
          <w:tab w:val="left" w:pos="222"/>
        </w:tabs>
        <w:spacing w:before="0"/>
        <w:rPr>
          <w:rFonts w:ascii="Times New Roman" w:hAnsi="Times New Roman" w:cs="Times New Roman"/>
        </w:rPr>
      </w:pPr>
    </w:p>
    <w:p w:rsidR="00F924A4" w:rsidRPr="00F924A4" w:rsidRDefault="00F924A4" w:rsidP="00F924A4">
      <w:pPr>
        <w:pStyle w:val="Bodytext20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>Отвлекайте, переключайте внимание ребенка на другой, не менее (а лучше и более) сильный эмоциональный или информационный стимул, которым он может активно заинтересоваться;</w:t>
      </w:r>
    </w:p>
    <w:p w:rsidR="004C4225" w:rsidRDefault="004C4225" w:rsidP="004C4225">
      <w:pPr>
        <w:pStyle w:val="Bodytext20"/>
        <w:shd w:val="clear" w:color="auto" w:fill="auto"/>
        <w:tabs>
          <w:tab w:val="left" w:pos="306"/>
        </w:tabs>
        <w:spacing w:before="0"/>
        <w:rPr>
          <w:rFonts w:ascii="Times New Roman" w:hAnsi="Times New Roman" w:cs="Times New Roman"/>
        </w:rPr>
      </w:pPr>
    </w:p>
    <w:p w:rsidR="00F924A4" w:rsidRPr="00F924A4" w:rsidRDefault="00F924A4" w:rsidP="00F924A4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>Попробуйте заинтересовать ребенка сделать то дело, которое он делать не хочет, предложите сделать его вместе, тем самым дав понять малышу, что он уже достаточно взрослый, для сотрудничества (вместе - это значит вы делаете "половину" дела, к примеру, если нужно собрать игрушки, вы даете игрушку ребенку, а он ставит на полку или он дает вам, а вы ставите на полку);</w:t>
      </w:r>
    </w:p>
    <w:p w:rsidR="004C4225" w:rsidRDefault="004C4225" w:rsidP="004C4225">
      <w:pPr>
        <w:pStyle w:val="Bodytext20"/>
        <w:shd w:val="clear" w:color="auto" w:fill="auto"/>
        <w:tabs>
          <w:tab w:val="left" w:pos="306"/>
        </w:tabs>
        <w:spacing w:before="0"/>
        <w:rPr>
          <w:rFonts w:ascii="Times New Roman" w:hAnsi="Times New Roman" w:cs="Times New Roman"/>
        </w:rPr>
      </w:pPr>
    </w:p>
    <w:p w:rsidR="00F924A4" w:rsidRPr="00F924A4" w:rsidRDefault="00F924A4" w:rsidP="00F924A4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 xml:space="preserve">Используйте игровой, творческий подход - практически любое действие </w:t>
      </w:r>
      <w:r w:rsidRPr="00F924A4">
        <w:rPr>
          <w:rFonts w:ascii="Times New Roman" w:hAnsi="Times New Roman" w:cs="Times New Roman"/>
        </w:rPr>
        <w:lastRenderedPageBreak/>
        <w:t>можно обыграть, к примеру, если нужно одеться, можно представить, что вы волшебники и одеваете волшебную одежду, чтобы участвовать в чем-то волшебном. Если нужно куда-то идти, а ребенок упрямится, можно представить себя путешественником в волшебной стране и спрашивать дорогу, скажем, у говорящих водосточных труб, люков, машин и т. п. - скучная дорога сразу превратится в увлекательное путешествие;</w:t>
      </w:r>
    </w:p>
    <w:p w:rsidR="004C4225" w:rsidRDefault="004C4225" w:rsidP="004C4225">
      <w:pPr>
        <w:pStyle w:val="Bodytext20"/>
        <w:shd w:val="clear" w:color="auto" w:fill="auto"/>
        <w:tabs>
          <w:tab w:val="left" w:pos="217"/>
        </w:tabs>
        <w:spacing w:before="0" w:line="317" w:lineRule="exact"/>
        <w:rPr>
          <w:rFonts w:ascii="Times New Roman" w:hAnsi="Times New Roman" w:cs="Times New Roman"/>
        </w:rPr>
      </w:pPr>
    </w:p>
    <w:p w:rsidR="00F924A4" w:rsidRPr="00F924A4" w:rsidRDefault="00F924A4" w:rsidP="00F924A4">
      <w:pPr>
        <w:pStyle w:val="Bodytext20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17" w:lineRule="exact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>Что касается физического наказания, то тут нужно понимать, что ребенок, конечно же, не сможет дать вам силовой отпор, поэтому с вашей стороны применение «запрещенного» метода - всего лишь использование своей исключительной возможности (поскольку вы сильнее, но по отношению к ребенку это насилие и унижение.</w:t>
      </w:r>
    </w:p>
    <w:p w:rsidR="00F924A4" w:rsidRPr="00F924A4" w:rsidRDefault="00F924A4" w:rsidP="00F924A4">
      <w:pPr>
        <w:pStyle w:val="Bodytext2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</w:p>
    <w:p w:rsidR="00F924A4" w:rsidRPr="00F924A4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</w:t>
      </w:r>
      <w:r w:rsidR="00F924A4" w:rsidRPr="00F924A4">
        <w:rPr>
          <w:rFonts w:ascii="Times New Roman" w:hAnsi="Times New Roman" w:cs="Times New Roman"/>
        </w:rPr>
        <w:t xml:space="preserve">ебенок успокоился, </w:t>
      </w:r>
      <w:r>
        <w:rPr>
          <w:rFonts w:ascii="Times New Roman" w:hAnsi="Times New Roman" w:cs="Times New Roman"/>
        </w:rPr>
        <w:t>теперь можно объяснить</w:t>
      </w:r>
      <w:r w:rsidR="00F924A4" w:rsidRPr="00F924A4">
        <w:rPr>
          <w:rFonts w:ascii="Times New Roman" w:hAnsi="Times New Roman" w:cs="Times New Roman"/>
        </w:rPr>
        <w:t xml:space="preserve"> ему, что, свое мнение нужно спокойно высказывать и если родители что-то запрещают, значит они делают это не без основания, а лишь заботясь о нем. Чаще повторяйте малышу, что вы его любите и хотите ему только</w:t>
      </w:r>
    </w:p>
    <w:p w:rsidR="00F924A4" w:rsidRPr="00F924A4" w:rsidRDefault="00F924A4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 w:rsidRPr="00F924A4">
        <w:rPr>
          <w:rFonts w:ascii="Times New Roman" w:hAnsi="Times New Roman" w:cs="Times New Roman"/>
        </w:rPr>
        <w:t>добра.</w:t>
      </w:r>
    </w:p>
    <w:p w:rsidR="00F924A4" w:rsidRPr="00F924A4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924A4" w:rsidRPr="00F924A4">
        <w:rPr>
          <w:rFonts w:ascii="Times New Roman" w:hAnsi="Times New Roman" w:cs="Times New Roman"/>
        </w:rPr>
        <w:t>Самое главное — не допускать, чтобы в результате истерики ребенок принудил родителей сделать, как он требовал, тем самым вы непроизвольно поощряете такое поведение. Когда малыш поймет, что истеричное поведение не дает желаемых результатов, и вы каждый</w:t>
      </w:r>
      <w:r>
        <w:rPr>
          <w:rFonts w:ascii="Times New Roman" w:hAnsi="Times New Roman" w:cs="Times New Roman"/>
        </w:rPr>
        <w:t xml:space="preserve"> </w:t>
      </w:r>
      <w:r w:rsidR="00F924A4" w:rsidRPr="00F924A4">
        <w:rPr>
          <w:rFonts w:ascii="Times New Roman" w:hAnsi="Times New Roman" w:cs="Times New Roman"/>
        </w:rPr>
        <w:t>раз непреклонны и не поддаетесь на провокации, он перестанет использовать данный способ манипуляции.</w:t>
      </w:r>
    </w:p>
    <w:p w:rsidR="00F924A4" w:rsidRPr="00F924A4" w:rsidRDefault="004C4225" w:rsidP="00F924A4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924A4" w:rsidRPr="00F924A4">
        <w:rPr>
          <w:rFonts w:ascii="Times New Roman" w:hAnsi="Times New Roman" w:cs="Times New Roman"/>
        </w:rPr>
        <w:t>Помните, что истерика ребенка это не обязательно способ «добиться своей цели», она может быть результатом разочарования, переутомления из-за несоблюдения режима дня, отсутствия необходимого внимания от вас или даже болей или проблем с пищеварением! Постарайтесь определить причину истерики и воздействуйте на нее, однако, если это просто каприз или выражение своего «Я»- будьте терпеливы и рассудительны, тогда у вас все получится.</w:t>
      </w:r>
    </w:p>
    <w:p w:rsidR="00F924A4" w:rsidRDefault="00F924A4" w:rsidP="00F924A4">
      <w:pPr>
        <w:pStyle w:val="Bodytext2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</w:p>
    <w:p w:rsidR="004C4225" w:rsidRPr="004C4225" w:rsidRDefault="004C4225" w:rsidP="00F924A4">
      <w:pPr>
        <w:pStyle w:val="Bodytext20"/>
        <w:shd w:val="clear" w:color="auto" w:fill="auto"/>
        <w:spacing w:before="0" w:line="317" w:lineRule="exact"/>
        <w:rPr>
          <w:rFonts w:ascii="Times New Roman" w:hAnsi="Times New Roman" w:cs="Times New Roman"/>
          <w:b/>
        </w:rPr>
      </w:pPr>
      <w:r w:rsidRPr="004C4225">
        <w:rPr>
          <w:rFonts w:ascii="Times New Roman" w:hAnsi="Times New Roman" w:cs="Times New Roman"/>
          <w:b/>
        </w:rPr>
        <w:t xml:space="preserve">        Терпения Вам</w:t>
      </w:r>
    </w:p>
    <w:sectPr w:rsidR="004C4225" w:rsidRPr="004C4225" w:rsidSect="00F924A4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06" w:rsidRDefault="008F4106" w:rsidP="001D13FE">
      <w:r>
        <w:separator/>
      </w:r>
    </w:p>
  </w:endnote>
  <w:endnote w:type="continuationSeparator" w:id="1">
    <w:p w:rsidR="008F4106" w:rsidRDefault="008F4106" w:rsidP="001D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06" w:rsidRDefault="008F4106"/>
  </w:footnote>
  <w:footnote w:type="continuationSeparator" w:id="1">
    <w:p w:rsidR="008F4106" w:rsidRDefault="008F41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17F"/>
    <w:multiLevelType w:val="multilevel"/>
    <w:tmpl w:val="B8BE09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13FE"/>
    <w:rsid w:val="001B2710"/>
    <w:rsid w:val="001D13FE"/>
    <w:rsid w:val="004C4225"/>
    <w:rsid w:val="008F4106"/>
    <w:rsid w:val="00F9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3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3F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D13FE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sid w:val="001D13F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1D13FE"/>
    <w:pPr>
      <w:shd w:val="clear" w:color="auto" w:fill="FFFFFF"/>
      <w:spacing w:after="60" w:line="418" w:lineRule="exac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a"/>
    <w:link w:val="Bodytext2"/>
    <w:rsid w:val="001D13FE"/>
    <w:pPr>
      <w:shd w:val="clear" w:color="auto" w:fill="FFFFFF"/>
      <w:spacing w:before="60" w:line="322" w:lineRule="exact"/>
      <w:jc w:val="both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2020-09-05T14:07:00Z</dcterms:created>
  <dcterms:modified xsi:type="dcterms:W3CDTF">2020-09-05T14:08:00Z</dcterms:modified>
</cp:coreProperties>
</file>